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325"/>
        <w:tblW w:w="5339" w:type="dxa"/>
        <w:tblLayout w:type="fixed"/>
        <w:tblLook w:val="0000" w:firstRow="0" w:lastRow="0" w:firstColumn="0" w:lastColumn="0" w:noHBand="0" w:noVBand="0"/>
      </w:tblPr>
      <w:tblGrid>
        <w:gridCol w:w="3722"/>
        <w:gridCol w:w="1206"/>
        <w:gridCol w:w="175"/>
        <w:gridCol w:w="236"/>
      </w:tblGrid>
      <w:tr w:rsidR="004F6350" w:rsidRPr="005102BB" w:rsidTr="0014022B">
        <w:trPr>
          <w:trHeight w:val="315"/>
        </w:trPr>
        <w:tc>
          <w:tcPr>
            <w:tcW w:w="3722" w:type="dxa"/>
            <w:shd w:val="clear" w:color="auto" w:fill="auto"/>
            <w:noWrap/>
            <w:vAlign w:val="bottom"/>
          </w:tcPr>
          <w:p w:rsidR="004F6350" w:rsidRPr="005102BB" w:rsidRDefault="004F6350" w:rsidP="003930E9">
            <w:pPr>
              <w:jc w:val="center"/>
            </w:pPr>
            <w:r w:rsidRPr="005102BB">
              <w:t>Утверждаю</w:t>
            </w:r>
          </w:p>
        </w:tc>
        <w:tc>
          <w:tcPr>
            <w:tcW w:w="1381" w:type="dxa"/>
            <w:gridSpan w:val="2"/>
            <w:shd w:val="clear" w:color="auto" w:fill="auto"/>
            <w:noWrap/>
            <w:vAlign w:val="bottom"/>
          </w:tcPr>
          <w:p w:rsidR="004F6350" w:rsidRPr="005102BB" w:rsidRDefault="004F6350" w:rsidP="007B133F"/>
        </w:tc>
        <w:tc>
          <w:tcPr>
            <w:tcW w:w="236" w:type="dxa"/>
            <w:shd w:val="clear" w:color="auto" w:fill="auto"/>
            <w:noWrap/>
            <w:vAlign w:val="center"/>
          </w:tcPr>
          <w:p w:rsidR="004F6350" w:rsidRPr="005102BB" w:rsidRDefault="004F6350" w:rsidP="007B133F">
            <w:pPr>
              <w:jc w:val="center"/>
              <w:rPr>
                <w:b/>
                <w:bCs/>
              </w:rPr>
            </w:pPr>
          </w:p>
        </w:tc>
      </w:tr>
      <w:tr w:rsidR="004F6350" w:rsidRPr="005102BB" w:rsidTr="0014022B">
        <w:trPr>
          <w:gridAfter w:val="2"/>
          <w:wAfter w:w="411" w:type="dxa"/>
          <w:trHeight w:val="315"/>
        </w:trPr>
        <w:tc>
          <w:tcPr>
            <w:tcW w:w="4928" w:type="dxa"/>
            <w:gridSpan w:val="2"/>
            <w:shd w:val="clear" w:color="auto" w:fill="auto"/>
            <w:noWrap/>
            <w:vAlign w:val="bottom"/>
          </w:tcPr>
          <w:p w:rsidR="004F6350" w:rsidRPr="005102BB" w:rsidRDefault="002F6874" w:rsidP="00D665B3">
            <w:pPr>
              <w:jc w:val="both"/>
              <w:rPr>
                <w:b/>
                <w:bCs/>
              </w:rPr>
            </w:pPr>
            <w:r w:rsidRPr="002F6874">
              <w:rPr>
                <w:b/>
                <w:bCs/>
              </w:rPr>
              <w:t>Глава муниципального образования "Шумячский муниципальный округ" Смоленской области</w:t>
            </w:r>
          </w:p>
        </w:tc>
      </w:tr>
      <w:tr w:rsidR="004F6350" w:rsidRPr="005102BB" w:rsidTr="0014022B">
        <w:trPr>
          <w:gridAfter w:val="2"/>
          <w:wAfter w:w="411" w:type="dxa"/>
          <w:trHeight w:val="194"/>
        </w:trPr>
        <w:tc>
          <w:tcPr>
            <w:tcW w:w="4928" w:type="dxa"/>
            <w:gridSpan w:val="2"/>
            <w:shd w:val="clear" w:color="auto" w:fill="auto"/>
            <w:noWrap/>
            <w:vAlign w:val="bottom"/>
          </w:tcPr>
          <w:p w:rsidR="004F6350" w:rsidRPr="005102BB" w:rsidRDefault="004F6350" w:rsidP="00D665B3">
            <w:pPr>
              <w:jc w:val="both"/>
            </w:pPr>
            <w:r w:rsidRPr="005102BB">
              <w:t>_________________</w:t>
            </w:r>
            <w:r w:rsidR="00066EDA">
              <w:t>Д.А. Каменев</w:t>
            </w:r>
          </w:p>
        </w:tc>
      </w:tr>
      <w:tr w:rsidR="004F6350" w:rsidRPr="005102BB" w:rsidTr="0014022B">
        <w:trPr>
          <w:gridAfter w:val="2"/>
          <w:wAfter w:w="411" w:type="dxa"/>
          <w:trHeight w:val="255"/>
        </w:trPr>
        <w:tc>
          <w:tcPr>
            <w:tcW w:w="4928" w:type="dxa"/>
            <w:gridSpan w:val="2"/>
            <w:shd w:val="clear" w:color="auto" w:fill="auto"/>
            <w:noWrap/>
          </w:tcPr>
          <w:p w:rsidR="00BE3228" w:rsidRDefault="004F6350" w:rsidP="003930E9">
            <w:pPr>
              <w:jc w:val="both"/>
            </w:pPr>
            <w:r>
              <w:t>216410, Смоленская область, п. Шумячи, ул. Школьная, д. 1, тел/факс (848133) 4-1</w:t>
            </w:r>
            <w:r w:rsidR="0029353F">
              <w:t>2</w:t>
            </w:r>
            <w:r>
              <w:t xml:space="preserve">-65, </w:t>
            </w:r>
            <w:hyperlink r:id="rId5" w:history="1">
              <w:r w:rsidRPr="005A6A66">
                <w:rPr>
                  <w:lang w:val="en-US"/>
                </w:rPr>
                <w:t>shumichi</w:t>
              </w:r>
              <w:r w:rsidRPr="005A6A66">
                <w:t>@</w:t>
              </w:r>
              <w:r w:rsidRPr="005A6A66">
                <w:rPr>
                  <w:lang w:val="en-US"/>
                </w:rPr>
                <w:t>admin</w:t>
              </w:r>
              <w:r w:rsidRPr="005A6A66">
                <w:t>.</w:t>
              </w:r>
              <w:r w:rsidRPr="005A6A66">
                <w:rPr>
                  <w:lang w:val="en-US"/>
                </w:rPr>
                <w:t>smolensk</w:t>
              </w:r>
              <w:r w:rsidRPr="005A6A66">
                <w:t>.</w:t>
              </w:r>
              <w:r w:rsidRPr="005A6A66">
                <w:rPr>
                  <w:lang w:val="en-US"/>
                </w:rPr>
                <w:t>ru</w:t>
              </w:r>
            </w:hyperlink>
            <w:r w:rsidRPr="00087009">
              <w:t xml:space="preserve"> </w:t>
            </w:r>
          </w:p>
          <w:p w:rsidR="00BE3228" w:rsidRPr="005102BB" w:rsidRDefault="002B0563" w:rsidP="001D6323">
            <w:pPr>
              <w:jc w:val="both"/>
              <w:rPr>
                <w:b/>
                <w:bCs/>
              </w:rPr>
            </w:pPr>
            <w:r>
              <w:t>_________________</w:t>
            </w:r>
            <w:r w:rsidR="004F6350" w:rsidRPr="005102BB">
              <w:t xml:space="preserve">  20</w:t>
            </w:r>
            <w:r w:rsidR="00E52079">
              <w:t>2</w:t>
            </w:r>
            <w:r w:rsidR="001D6323">
              <w:t>6</w:t>
            </w:r>
            <w:bookmarkStart w:id="0" w:name="_GoBack"/>
            <w:bookmarkEnd w:id="0"/>
            <w:r w:rsidR="004F6350" w:rsidRPr="005102BB">
              <w:t xml:space="preserve"> г.</w:t>
            </w:r>
          </w:p>
        </w:tc>
      </w:tr>
    </w:tbl>
    <w:p w:rsidR="004F6350" w:rsidRPr="009150F1" w:rsidRDefault="0014022B" w:rsidP="0014022B">
      <w:pPr>
        <w:pStyle w:val="Style15"/>
        <w:widowControl/>
        <w:spacing w:line="240" w:lineRule="auto"/>
        <w:ind w:left="672"/>
        <w:contextualSpacing/>
        <w:rPr>
          <w:rStyle w:val="FontStyle75"/>
          <w:b w:val="0"/>
          <w:sz w:val="24"/>
          <w:szCs w:val="24"/>
        </w:rPr>
      </w:pPr>
      <w:r>
        <w:rPr>
          <w:rStyle w:val="FontStyle75"/>
          <w:b w:val="0"/>
          <w:sz w:val="24"/>
          <w:szCs w:val="24"/>
        </w:rPr>
        <w:t xml:space="preserve">                                                                     </w:t>
      </w:r>
      <w:r w:rsidR="009150F1">
        <w:rPr>
          <w:rStyle w:val="FontStyle75"/>
          <w:b w:val="0"/>
          <w:sz w:val="24"/>
          <w:szCs w:val="24"/>
        </w:rPr>
        <w:t>Приложение № 7 к конкурсной документации</w:t>
      </w:r>
    </w:p>
    <w:p w:rsidR="004F6350" w:rsidRDefault="004F6350" w:rsidP="004F6350">
      <w:pPr>
        <w:pStyle w:val="Style15"/>
        <w:widowControl/>
        <w:spacing w:line="240" w:lineRule="auto"/>
        <w:ind w:left="672"/>
        <w:contextualSpacing/>
        <w:rPr>
          <w:rStyle w:val="FontStyle75"/>
        </w:rPr>
      </w:pPr>
    </w:p>
    <w:p w:rsidR="004F6350" w:rsidRDefault="004F6350" w:rsidP="004F6350">
      <w:pPr>
        <w:pStyle w:val="Style15"/>
        <w:widowControl/>
        <w:spacing w:line="240" w:lineRule="auto"/>
        <w:ind w:left="672"/>
        <w:contextualSpacing/>
        <w:rPr>
          <w:rStyle w:val="FontStyle75"/>
        </w:rPr>
      </w:pPr>
    </w:p>
    <w:p w:rsidR="004F6350" w:rsidRDefault="004F6350" w:rsidP="004F6350">
      <w:pPr>
        <w:pStyle w:val="Style15"/>
        <w:widowControl/>
        <w:spacing w:line="240" w:lineRule="auto"/>
        <w:ind w:left="672"/>
        <w:contextualSpacing/>
        <w:rPr>
          <w:rStyle w:val="FontStyle75"/>
        </w:rPr>
      </w:pPr>
    </w:p>
    <w:p w:rsidR="004F6350" w:rsidRDefault="004F6350" w:rsidP="004F6350">
      <w:pPr>
        <w:pStyle w:val="Style15"/>
        <w:widowControl/>
        <w:spacing w:line="240" w:lineRule="auto"/>
        <w:ind w:left="672"/>
        <w:contextualSpacing/>
        <w:rPr>
          <w:rStyle w:val="FontStyle75"/>
        </w:rPr>
      </w:pPr>
    </w:p>
    <w:p w:rsidR="004F6350" w:rsidRDefault="004F6350" w:rsidP="004F6350">
      <w:pPr>
        <w:pStyle w:val="Style15"/>
        <w:widowControl/>
        <w:spacing w:line="240" w:lineRule="auto"/>
        <w:ind w:left="672"/>
        <w:contextualSpacing/>
        <w:rPr>
          <w:rStyle w:val="FontStyle75"/>
        </w:rPr>
      </w:pPr>
    </w:p>
    <w:p w:rsidR="004F6350" w:rsidRDefault="004F6350" w:rsidP="004F6350">
      <w:pPr>
        <w:pStyle w:val="Style15"/>
        <w:widowControl/>
        <w:spacing w:line="240" w:lineRule="auto"/>
        <w:ind w:left="672"/>
        <w:contextualSpacing/>
        <w:rPr>
          <w:rStyle w:val="FontStyle75"/>
        </w:rPr>
      </w:pPr>
    </w:p>
    <w:p w:rsidR="004F6350" w:rsidRDefault="004F6350" w:rsidP="004F6350">
      <w:pPr>
        <w:pStyle w:val="Style15"/>
        <w:widowControl/>
        <w:spacing w:line="240" w:lineRule="auto"/>
        <w:ind w:left="672"/>
        <w:contextualSpacing/>
        <w:rPr>
          <w:rStyle w:val="FontStyle75"/>
        </w:rPr>
      </w:pPr>
    </w:p>
    <w:p w:rsidR="004F6350" w:rsidRDefault="004F6350" w:rsidP="004F6350">
      <w:pPr>
        <w:pStyle w:val="Style15"/>
        <w:widowControl/>
        <w:spacing w:line="240" w:lineRule="auto"/>
        <w:ind w:left="672"/>
        <w:contextualSpacing/>
        <w:rPr>
          <w:rStyle w:val="FontStyle75"/>
        </w:rPr>
      </w:pPr>
    </w:p>
    <w:p w:rsidR="005A4521" w:rsidRDefault="005A4521" w:rsidP="00961648">
      <w:pPr>
        <w:pStyle w:val="Style15"/>
        <w:widowControl/>
        <w:spacing w:line="240" w:lineRule="auto"/>
        <w:ind w:firstLine="709"/>
        <w:contextualSpacing/>
        <w:rPr>
          <w:rStyle w:val="FontStyle75"/>
        </w:rPr>
      </w:pPr>
    </w:p>
    <w:p w:rsidR="004F6350" w:rsidRDefault="004F6350" w:rsidP="00961648">
      <w:pPr>
        <w:pStyle w:val="Style15"/>
        <w:widowControl/>
        <w:spacing w:line="240" w:lineRule="auto"/>
        <w:ind w:firstLine="709"/>
        <w:contextualSpacing/>
        <w:rPr>
          <w:rStyle w:val="FontStyle75"/>
        </w:rPr>
      </w:pPr>
      <w:r>
        <w:rPr>
          <w:rStyle w:val="FontStyle75"/>
        </w:rPr>
        <w:t>Инструкция</w:t>
      </w:r>
      <w:r w:rsidRPr="00881F27">
        <w:rPr>
          <w:rStyle w:val="FontStyle75"/>
        </w:rPr>
        <w:t xml:space="preserve"> </w:t>
      </w:r>
      <w:r>
        <w:rPr>
          <w:rStyle w:val="FontStyle75"/>
        </w:rPr>
        <w:t>по заполнению заявки на участие в конкурсе</w:t>
      </w:r>
    </w:p>
    <w:p w:rsidR="004F6350" w:rsidRPr="00C33184" w:rsidRDefault="004F6350" w:rsidP="00961648">
      <w:pPr>
        <w:spacing w:line="30" w:lineRule="atLeast"/>
        <w:ind w:firstLine="708"/>
        <w:jc w:val="both"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 xml:space="preserve">Заявка на участие в конкурсе по отбору управляющих организаций для </w:t>
      </w:r>
      <w:r w:rsidR="00961648" w:rsidRPr="00C33184">
        <w:rPr>
          <w:color w:val="000000"/>
        </w:rPr>
        <w:t>управления многоквартирными домами на территории Шумячского городского поселения (да</w:t>
      </w:r>
      <w:r w:rsidRPr="00C33184">
        <w:rPr>
          <w:rStyle w:val="FontStyle92"/>
          <w:sz w:val="24"/>
          <w:szCs w:val="24"/>
        </w:rPr>
        <w:t>лее - заявка) - основной документ, которым претенденты изъявляют желание принять участие в конкурсе по отбору управляющих организаций для управления многоквартирным домом или многоквартирными домами</w:t>
      </w:r>
      <w:r w:rsidR="00961648" w:rsidRPr="00C33184">
        <w:rPr>
          <w:rStyle w:val="FontStyle92"/>
          <w:sz w:val="24"/>
          <w:szCs w:val="24"/>
        </w:rPr>
        <w:t xml:space="preserve"> на территории Шумячского городского поселения</w:t>
      </w:r>
      <w:r w:rsidRPr="00C33184">
        <w:rPr>
          <w:rStyle w:val="FontStyle92"/>
          <w:sz w:val="24"/>
          <w:szCs w:val="24"/>
        </w:rPr>
        <w:t>, входящими в соответствующий лот, а также выражают согласие на заключение договора управления многоквартирным домом на условиях, указанных в конкурсной документации.</w:t>
      </w:r>
    </w:p>
    <w:p w:rsidR="009609C0" w:rsidRPr="009609C0" w:rsidRDefault="004F6350" w:rsidP="009609C0">
      <w:pPr>
        <w:pStyle w:val="Style50"/>
        <w:widowControl/>
        <w:numPr>
          <w:ilvl w:val="0"/>
          <w:numId w:val="1"/>
        </w:numPr>
        <w:tabs>
          <w:tab w:val="left" w:pos="138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 xml:space="preserve">Претендент подает заявку на участие в конкурсе в письменной форме в запечатанном конверте, в соответствии с указаниями, изложенными в </w:t>
      </w:r>
      <w:r w:rsidR="00961648" w:rsidRPr="00C33184">
        <w:rPr>
          <w:rStyle w:val="FontStyle92"/>
          <w:sz w:val="24"/>
          <w:szCs w:val="24"/>
        </w:rPr>
        <w:t>конкурсной документации</w:t>
      </w:r>
      <w:r w:rsidRPr="00C33184">
        <w:rPr>
          <w:rStyle w:val="FontStyle92"/>
          <w:sz w:val="24"/>
          <w:szCs w:val="24"/>
        </w:rPr>
        <w:t xml:space="preserve"> по форме, установленной Постановлением Правительства Российской Федерации от 6 февраля </w:t>
      </w:r>
      <w:smartTag w:uri="urn:schemas-microsoft-com:office:smarttags" w:element="metricconverter">
        <w:smartTagPr>
          <w:attr w:name="ProductID" w:val="2006 г"/>
        </w:smartTagPr>
        <w:r w:rsidRPr="00C33184">
          <w:rPr>
            <w:rStyle w:val="FontStyle92"/>
            <w:sz w:val="24"/>
            <w:szCs w:val="24"/>
          </w:rPr>
          <w:t>2006 г</w:t>
        </w:r>
      </w:smartTag>
      <w:r w:rsidRPr="00C33184">
        <w:rPr>
          <w:rStyle w:val="FontStyle92"/>
          <w:sz w:val="24"/>
          <w:szCs w:val="24"/>
        </w:rPr>
        <w:t>. № 75.</w:t>
      </w:r>
    </w:p>
    <w:p w:rsidR="009609C0" w:rsidRPr="00EA3265" w:rsidRDefault="009609C0" w:rsidP="009609C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3265">
        <w:rPr>
          <w:rFonts w:ascii="Times New Roman" w:hAnsi="Times New Roman" w:cs="Times New Roman"/>
          <w:sz w:val="24"/>
          <w:szCs w:val="24"/>
        </w:rPr>
        <w:t xml:space="preserve">Форма заявки на участие в конкурсе размещена на официальном сайте: </w:t>
      </w:r>
      <w:hyperlink r:id="rId6" w:history="1">
        <w:r w:rsidRPr="00EA3265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EA3265">
          <w:rPr>
            <w:rStyle w:val="a4"/>
            <w:rFonts w:ascii="Times New Roman" w:hAnsi="Times New Roman"/>
            <w:sz w:val="24"/>
            <w:szCs w:val="24"/>
          </w:rPr>
          <w:t xml:space="preserve">. </w:t>
        </w:r>
        <w:proofErr w:type="spellStart"/>
        <w:r w:rsidRPr="00EA3265">
          <w:rPr>
            <w:rStyle w:val="a4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Pr="00EA326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EA3265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Pr="00EA326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EA326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A3265">
          <w:rPr>
            <w:rStyle w:val="a4"/>
            <w:rFonts w:ascii="Times New Roman" w:hAnsi="Times New Roman"/>
            <w:sz w:val="24"/>
            <w:szCs w:val="24"/>
          </w:rPr>
          <w:t>.</w:t>
        </w:r>
      </w:hyperlink>
      <w:r w:rsidRPr="00EA3265">
        <w:rPr>
          <w:rFonts w:ascii="Times New Roman" w:hAnsi="Times New Roman" w:cs="Times New Roman"/>
          <w:sz w:val="24"/>
          <w:szCs w:val="24"/>
        </w:rPr>
        <w:t>.</w:t>
      </w:r>
    </w:p>
    <w:p w:rsidR="00C33184" w:rsidRPr="00C33184" w:rsidRDefault="00C33184" w:rsidP="00C33184">
      <w:pPr>
        <w:jc w:val="both"/>
        <w:rPr>
          <w:color w:val="000000"/>
        </w:rPr>
      </w:pPr>
      <w:r w:rsidRPr="00C33184">
        <w:rPr>
          <w:color w:val="000000"/>
        </w:rPr>
        <w:t>На конверте должно быть указано:</w:t>
      </w:r>
    </w:p>
    <w:p w:rsidR="00C33184" w:rsidRPr="00C33184" w:rsidRDefault="00C33184" w:rsidP="00C33184">
      <w:pPr>
        <w:jc w:val="both"/>
        <w:rPr>
          <w:color w:val="000000"/>
        </w:rPr>
      </w:pPr>
      <w:r w:rsidRPr="00C33184">
        <w:rPr>
          <w:color w:val="000000"/>
        </w:rPr>
        <w:t>- наименование конкурса и наименование лота (лотов);</w:t>
      </w:r>
    </w:p>
    <w:p w:rsidR="00C33184" w:rsidRPr="00C33184" w:rsidRDefault="00C33184" w:rsidP="00C33184">
      <w:pPr>
        <w:jc w:val="both"/>
        <w:rPr>
          <w:color w:val="000000"/>
        </w:rPr>
      </w:pPr>
      <w:r w:rsidRPr="00C33184">
        <w:rPr>
          <w:color w:val="000000"/>
        </w:rPr>
        <w:t>- наименование организатора конкурса;</w:t>
      </w:r>
    </w:p>
    <w:p w:rsidR="00C33184" w:rsidRPr="00C33184" w:rsidRDefault="00C33184" w:rsidP="00C33184">
      <w:pPr>
        <w:jc w:val="both"/>
        <w:rPr>
          <w:color w:val="000000"/>
        </w:rPr>
      </w:pPr>
      <w:r w:rsidRPr="00C33184">
        <w:rPr>
          <w:color w:val="000000"/>
        </w:rPr>
        <w:t xml:space="preserve">- наименование   (для юридического лица) или фамилию, имя, отчество (для индивидуального предпринимателя) претендента, а также их адрес. </w:t>
      </w:r>
    </w:p>
    <w:p w:rsidR="00C33184" w:rsidRPr="00C33184" w:rsidRDefault="00C33184" w:rsidP="00C33184">
      <w:pPr>
        <w:jc w:val="both"/>
        <w:rPr>
          <w:color w:val="000000"/>
        </w:rPr>
      </w:pPr>
      <w:r w:rsidRPr="00C33184">
        <w:rPr>
          <w:color w:val="000000"/>
        </w:rPr>
        <w:t>Срок поступления заявки определяется по дате и номеру регистрации в секретариате конкурсной комиссии, указываемому в расписке в получении конверта.</w:t>
      </w:r>
    </w:p>
    <w:p w:rsidR="004F6350" w:rsidRPr="00C33184" w:rsidRDefault="004F6350" w:rsidP="00B449D9">
      <w:pPr>
        <w:pStyle w:val="Style50"/>
        <w:widowControl/>
        <w:numPr>
          <w:ilvl w:val="0"/>
          <w:numId w:val="1"/>
        </w:numPr>
        <w:tabs>
          <w:tab w:val="left" w:pos="138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Все документы, входящие в состав заявки на участие в конкурсе, должны быть составлены на русском языке. Подача документов,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язык.</w:t>
      </w:r>
    </w:p>
    <w:p w:rsidR="004F6350" w:rsidRPr="00C33184" w:rsidRDefault="004F6350" w:rsidP="00B449D9">
      <w:pPr>
        <w:pStyle w:val="Style50"/>
        <w:widowControl/>
        <w:tabs>
          <w:tab w:val="left" w:pos="138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 xml:space="preserve">          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</w:t>
      </w:r>
    </w:p>
    <w:p w:rsidR="004F6350" w:rsidRPr="00C33184" w:rsidRDefault="004F6350" w:rsidP="00B449D9">
      <w:pPr>
        <w:pStyle w:val="Style50"/>
        <w:widowControl/>
        <w:numPr>
          <w:ilvl w:val="0"/>
          <w:numId w:val="1"/>
        </w:numPr>
        <w:tabs>
          <w:tab w:val="left" w:pos="139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Заявка на участие в конкурсе включает в себя:</w:t>
      </w:r>
    </w:p>
    <w:p w:rsidR="008C0AEA" w:rsidRPr="0083700D" w:rsidRDefault="008C0AEA" w:rsidP="008C0AEA">
      <w:pPr>
        <w:ind w:firstLine="540"/>
        <w:jc w:val="both"/>
      </w:pPr>
      <w:r w:rsidRPr="0083700D">
        <w:t>1) сведения и документы о претенденте:</w:t>
      </w:r>
    </w:p>
    <w:p w:rsidR="008C0AEA" w:rsidRPr="0083700D" w:rsidRDefault="008C0AEA" w:rsidP="008C0AEA">
      <w:pPr>
        <w:ind w:firstLine="540"/>
        <w:jc w:val="both"/>
      </w:pPr>
      <w:r w:rsidRPr="0083700D">
        <w:t>наименование, организационно-правовую форму, место нахождения, почтовый адрес - для юридического лица;</w:t>
      </w:r>
    </w:p>
    <w:p w:rsidR="008C0AEA" w:rsidRPr="0083700D" w:rsidRDefault="008C0AEA" w:rsidP="008C0AEA">
      <w:pPr>
        <w:ind w:firstLine="540"/>
        <w:jc w:val="both"/>
      </w:pPr>
      <w:r w:rsidRPr="0083700D">
        <w:t>фамилию, имя, отчество</w:t>
      </w:r>
      <w:r>
        <w:t xml:space="preserve"> (при наличии)</w:t>
      </w:r>
      <w:r w:rsidRPr="0083700D">
        <w:t>, данные документа, удостоверяющего личность, место жительства - для индивидуального предпринимателя;</w:t>
      </w:r>
    </w:p>
    <w:p w:rsidR="008C0AEA" w:rsidRPr="0083700D" w:rsidRDefault="008C0AEA" w:rsidP="008C0AEA">
      <w:pPr>
        <w:ind w:firstLine="540"/>
        <w:jc w:val="both"/>
      </w:pPr>
      <w:r w:rsidRPr="0083700D">
        <w:t>номер телефона;</w:t>
      </w:r>
    </w:p>
    <w:p w:rsidR="008C0AEA" w:rsidRPr="0083700D" w:rsidRDefault="008C0AEA" w:rsidP="008C0AEA">
      <w:pPr>
        <w:ind w:firstLine="540"/>
        <w:jc w:val="both"/>
      </w:pPr>
      <w:r w:rsidRPr="0083700D">
        <w:t>выписку из Единого государственного реестра юридических лиц - для юридического лица;</w:t>
      </w:r>
    </w:p>
    <w:p w:rsidR="008C0AEA" w:rsidRPr="0083700D" w:rsidRDefault="008C0AEA" w:rsidP="008C0AEA">
      <w:pPr>
        <w:ind w:firstLine="540"/>
        <w:jc w:val="both"/>
      </w:pPr>
      <w:r w:rsidRPr="0083700D"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8C0AEA" w:rsidRPr="0083700D" w:rsidRDefault="008C0AEA" w:rsidP="008C0AEA">
      <w:pPr>
        <w:ind w:firstLine="540"/>
        <w:jc w:val="both"/>
      </w:pPr>
      <w:r w:rsidRPr="0083700D"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8C0AEA" w:rsidRPr="0083700D" w:rsidRDefault="008C0AEA" w:rsidP="008C0AEA">
      <w:pPr>
        <w:ind w:firstLine="540"/>
        <w:jc w:val="both"/>
      </w:pPr>
      <w:r w:rsidRPr="0083700D">
        <w:t xml:space="preserve">реквизиты банковского счета для возврата средств, внесенных в качестве обеспечения </w:t>
      </w:r>
      <w:r w:rsidRPr="0083700D">
        <w:lastRenderedPageBreak/>
        <w:t>заявки на участие в конкурсе;</w:t>
      </w:r>
    </w:p>
    <w:p w:rsidR="008C0AEA" w:rsidRPr="0083700D" w:rsidRDefault="008C0AEA" w:rsidP="008C0AEA">
      <w:pPr>
        <w:ind w:firstLine="540"/>
        <w:jc w:val="both"/>
      </w:pPr>
      <w:r w:rsidRPr="0083700D"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8C0AEA" w:rsidRPr="0083700D" w:rsidRDefault="008C0AEA" w:rsidP="008C0AEA">
      <w:pPr>
        <w:ind w:firstLine="540"/>
        <w:jc w:val="both"/>
      </w:pPr>
      <w:r w:rsidRPr="0083700D">
        <w:t>документы, подтверждающие внесение средств в качестве обеспечения заявки на участие в конкурсе;</w:t>
      </w:r>
    </w:p>
    <w:p w:rsidR="008C0AEA" w:rsidRPr="0083700D" w:rsidRDefault="008C0AEA" w:rsidP="008C0AEA">
      <w:pPr>
        <w:ind w:firstLine="540"/>
        <w:jc w:val="both"/>
      </w:pPr>
      <w:r w:rsidRPr="0083700D">
        <w:t xml:space="preserve">копию документов, подтверждающих соответствие претендента требованию, установленному </w:t>
      </w:r>
      <w:r w:rsidRPr="00930118">
        <w:t xml:space="preserve">подпунктом 1) </w:t>
      </w:r>
      <w:hyperlink w:anchor="Par98" w:history="1">
        <w:r w:rsidRPr="00930118">
          <w:t>пункта 3.5.2. подраздела 3.5. раздела 3</w:t>
        </w:r>
      </w:hyperlink>
      <w:r w:rsidRPr="00930118">
        <w:rPr>
          <w:rStyle w:val="FontStyle92"/>
          <w:sz w:val="24"/>
          <w:szCs w:val="24"/>
        </w:rPr>
        <w:t xml:space="preserve"> </w:t>
      </w:r>
      <w:r>
        <w:rPr>
          <w:rStyle w:val="FontStyle92"/>
          <w:sz w:val="24"/>
          <w:szCs w:val="24"/>
        </w:rPr>
        <w:t>настоящей конкурсной документации</w:t>
      </w:r>
      <w:r w:rsidRPr="0083700D"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8C0AEA" w:rsidRPr="0083700D" w:rsidRDefault="008C0AEA" w:rsidP="008C0AEA">
      <w:pPr>
        <w:ind w:firstLine="540"/>
        <w:jc w:val="both"/>
      </w:pPr>
      <w:r w:rsidRPr="0083700D">
        <w:t>копии утвержденного бухгалтерского баланса за последний отчетный период;</w:t>
      </w:r>
    </w:p>
    <w:p w:rsidR="008C0AEA" w:rsidRPr="006561E1" w:rsidRDefault="008C0AEA" w:rsidP="008C0AEA">
      <w:pPr>
        <w:ind w:firstLine="539"/>
        <w:jc w:val="both"/>
      </w:pPr>
      <w:r w:rsidRPr="006561E1"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8C0AEA" w:rsidRPr="006561E1" w:rsidRDefault="008C0AEA" w:rsidP="008C0A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561E1">
        <w:rPr>
          <w:rFonts w:ascii="Times New Roman" w:hAnsi="Times New Roman" w:cs="Times New Roman"/>
          <w:sz w:val="24"/>
          <w:szCs w:val="24"/>
        </w:rPr>
        <w:t xml:space="preserve">4) согласие претендента на включение его в перечень организаций для управления многоквартирным домом, предусмотренное </w:t>
      </w:r>
      <w:hyperlink w:anchor="P235" w:history="1">
        <w:r w:rsidRPr="006561E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Pr="006561E1">
          <w:rPr>
            <w:rFonts w:ascii="Times New Roman" w:hAnsi="Times New Roman"/>
            <w:sz w:val="24"/>
            <w:szCs w:val="24"/>
          </w:rPr>
          <w:t xml:space="preserve">3.14.1. </w:t>
        </w:r>
      </w:hyperlink>
      <w:r w:rsidRPr="006561E1">
        <w:rPr>
          <w:rFonts w:ascii="Times New Roman" w:hAnsi="Times New Roman" w:cs="Times New Roman"/>
          <w:sz w:val="24"/>
          <w:szCs w:val="24"/>
        </w:rPr>
        <w:t>настоящей конкурсной документации.</w:t>
      </w:r>
    </w:p>
    <w:p w:rsidR="008C0AEA" w:rsidRPr="00C33184" w:rsidRDefault="008C0AEA" w:rsidP="00961648">
      <w:pPr>
        <w:ind w:firstLine="540"/>
        <w:jc w:val="both"/>
      </w:pPr>
    </w:p>
    <w:p w:rsidR="00FB2FA8" w:rsidRPr="00C33184" w:rsidRDefault="004F6350" w:rsidP="00FB2FA8">
      <w:pPr>
        <w:ind w:firstLine="540"/>
        <w:jc w:val="both"/>
      </w:pPr>
      <w:r w:rsidRPr="00C33184">
        <w:rPr>
          <w:rStyle w:val="FontStyle92"/>
          <w:sz w:val="24"/>
          <w:szCs w:val="24"/>
        </w:rPr>
        <w:t xml:space="preserve"> В форме заявки заполняются все разделы и все данные по пояснениям, указанным в круглых скобках.</w:t>
      </w:r>
      <w:r w:rsidR="00FB2FA8" w:rsidRPr="00C33184">
        <w:t xml:space="preserve">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FB2FA8" w:rsidRPr="00C33184" w:rsidRDefault="00FB2FA8" w:rsidP="00FB2FA8">
      <w:pPr>
        <w:ind w:firstLine="540"/>
        <w:jc w:val="both"/>
      </w:pPr>
      <w:r w:rsidRPr="00C33184">
        <w:t xml:space="preserve">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</w:t>
      </w:r>
      <w:hyperlink w:anchor="Par650" w:history="1">
        <w:r w:rsidRPr="00C33184">
          <w:t>приложению N 6 к настоящей конкурсной документации.</w:t>
        </w:r>
      </w:hyperlink>
    </w:p>
    <w:p w:rsidR="004F6350" w:rsidRPr="00C33184" w:rsidRDefault="004F6350" w:rsidP="00B449D9">
      <w:pPr>
        <w:pStyle w:val="Style50"/>
        <w:widowControl/>
        <w:numPr>
          <w:ilvl w:val="0"/>
          <w:numId w:val="1"/>
        </w:numPr>
        <w:tabs>
          <w:tab w:val="left" w:pos="139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При подготовке заявки и документов, входящих в состав заявки, не допускается применение факсимильных подписей.</w:t>
      </w:r>
      <w:r w:rsidR="00FB2FA8" w:rsidRPr="00C33184">
        <w:rPr>
          <w:rStyle w:val="FontStyle92"/>
          <w:sz w:val="24"/>
          <w:szCs w:val="24"/>
        </w:rPr>
        <w:t xml:space="preserve"> </w:t>
      </w:r>
    </w:p>
    <w:p w:rsidR="004F6350" w:rsidRPr="00C33184" w:rsidRDefault="004F6350" w:rsidP="00B449D9">
      <w:pPr>
        <w:pStyle w:val="Style50"/>
        <w:widowControl/>
        <w:numPr>
          <w:ilvl w:val="0"/>
          <w:numId w:val="1"/>
        </w:numPr>
        <w:tabs>
          <w:tab w:val="left" w:pos="139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Сведения, которые содержатся в заявках претендентов, не должны допускать двусмысленных толкований.</w:t>
      </w:r>
    </w:p>
    <w:p w:rsidR="004F6350" w:rsidRPr="00C33184" w:rsidRDefault="004F6350" w:rsidP="00B449D9">
      <w:pPr>
        <w:pStyle w:val="Style50"/>
        <w:widowControl/>
        <w:numPr>
          <w:ilvl w:val="0"/>
          <w:numId w:val="1"/>
        </w:numPr>
        <w:tabs>
          <w:tab w:val="left" w:pos="139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актов.</w:t>
      </w:r>
    </w:p>
    <w:p w:rsidR="004F6350" w:rsidRPr="00C33184" w:rsidRDefault="004F6350" w:rsidP="00B449D9">
      <w:pPr>
        <w:pStyle w:val="Style50"/>
        <w:widowControl/>
        <w:numPr>
          <w:ilvl w:val="0"/>
          <w:numId w:val="1"/>
        </w:numPr>
        <w:tabs>
          <w:tab w:val="left" w:pos="139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 xml:space="preserve">В разделе 2 заявки указывается описание предлагаемого претендентом в качестве условия договора управления многоквартирным домом способа внесения платы за содержание и ремонт жилого помещения и коммунальные услуги собственниками помещений в многоквартирном доме, нанимателями жилых помещений по договору социального найма и договору найма жилых помещений </w:t>
      </w:r>
      <w:r w:rsidR="00FB2FA8" w:rsidRPr="00C33184">
        <w:rPr>
          <w:rStyle w:val="FontStyle92"/>
          <w:sz w:val="24"/>
          <w:szCs w:val="24"/>
        </w:rPr>
        <w:t>муниципального</w:t>
      </w:r>
      <w:r w:rsidRPr="00C33184">
        <w:rPr>
          <w:rStyle w:val="FontStyle92"/>
          <w:sz w:val="24"/>
          <w:szCs w:val="24"/>
        </w:rPr>
        <w:t xml:space="preserve"> жилищного фонда.</w:t>
      </w:r>
    </w:p>
    <w:p w:rsidR="004F6350" w:rsidRPr="00C33184" w:rsidRDefault="004F6350" w:rsidP="00B449D9">
      <w:pPr>
        <w:pStyle w:val="Style50"/>
        <w:widowControl/>
        <w:numPr>
          <w:ilvl w:val="0"/>
          <w:numId w:val="1"/>
        </w:numPr>
        <w:tabs>
          <w:tab w:val="left" w:pos="139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Претендент подает заявку на участие в конкурсе в запечатанном конверте. На таком конверте указывается наименование открытого конкурса и номер лота (лотов). Указание информации о претенденте на конверте не допускается.</w:t>
      </w:r>
    </w:p>
    <w:p w:rsidR="004F6350" w:rsidRPr="00C33184" w:rsidRDefault="004F6350" w:rsidP="00B449D9">
      <w:pPr>
        <w:pStyle w:val="Style50"/>
        <w:widowControl/>
        <w:numPr>
          <w:ilvl w:val="0"/>
          <w:numId w:val="1"/>
        </w:numPr>
        <w:tabs>
          <w:tab w:val="left" w:pos="139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Все документы, содержащиеся в конверте, должны лежать в порядке, указанном в заявке на участие в конкурсе. Весь пакет должен быть прошит, скреплен печатью/опечатан на обороте с указанием количества страниц, заверен подписью (претендента - уполномоченного лица на осуществление действий от имени юридического лица или индивидуального предпринимателя) и иметь сквозную нумерацию страниц.</w:t>
      </w:r>
    </w:p>
    <w:p w:rsidR="00FB2FA8" w:rsidRPr="00C33184" w:rsidRDefault="00FB2FA8" w:rsidP="00FB2FA8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C33184">
        <w:rPr>
          <w:color w:val="000000"/>
        </w:rPr>
        <w:t xml:space="preserve">Все документы (копии документов), входящие в оригинал заявки должны иметь необходимые для их идентификации реквизиты (дата выдачи, должность и подпись подписавшего лица с расшифровкой, печать - в случае ее наличия). </w:t>
      </w:r>
    </w:p>
    <w:p w:rsidR="00FB2FA8" w:rsidRPr="00C33184" w:rsidRDefault="00FB2FA8" w:rsidP="00FB2FA8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C33184">
        <w:rPr>
          <w:color w:val="000000"/>
        </w:rPr>
        <w:lastRenderedPageBreak/>
        <w:t>Все страницы заявки, в которые внесены дополнения или поправки, должны быть подписаны уполномоченным лицом участника и заверены печатью (в случае ее наличия).</w:t>
      </w:r>
    </w:p>
    <w:p w:rsidR="00FB2FA8" w:rsidRPr="00C33184" w:rsidRDefault="00FB2FA8" w:rsidP="00FB2FA8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</w:rPr>
      </w:pPr>
      <w:r w:rsidRPr="00C33184">
        <w:rPr>
          <w:color w:val="000000"/>
        </w:rPr>
        <w:t>Документы заявки представляются в оригинале либо в установленных конкурсной документацией случаях - в заверенных надлежащим образом копиях. Копия документа считается надлежаще заверенной в случае, если она заверена на каждой странице подписью уполномоченного лица Претендента (подпись должна быть расшифрована с указанием фамилии и инициалов)   и скреплена печатью Претендента - юридического лица (в случае наличия печати). Копия документа считается также надлежаще заверенной  в случае, если она нотариально заверена (в этом случае копия документа  не требует заверения подписью уполномоченного лица участника   и скрепления печатью претендента).</w:t>
      </w:r>
    </w:p>
    <w:p w:rsidR="00FB2FA8" w:rsidRPr="00C33184" w:rsidRDefault="00FB2FA8" w:rsidP="00FB2FA8">
      <w:pPr>
        <w:pStyle w:val="a3"/>
        <w:numPr>
          <w:ilvl w:val="0"/>
          <w:numId w:val="1"/>
        </w:numPr>
        <w:ind w:left="0" w:firstLine="709"/>
        <w:jc w:val="both"/>
      </w:pPr>
      <w:r w:rsidRPr="00C33184">
        <w:rPr>
          <w:color w:val="000000"/>
        </w:rPr>
        <w:t>Документы, включенные в заявку, представляются в виде одного тома, прошитого нитью (бечевкой), скрепленного печатью претендента (в случае ее наличия) и подписью уполномоченного лица претендента с указанием на обороте последнего листа заявки количества страниц. В случае если заявка содержит более 100 страниц,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:rsidR="004F6350" w:rsidRPr="00C33184" w:rsidRDefault="004F6350" w:rsidP="00B449D9">
      <w:pPr>
        <w:pStyle w:val="Style50"/>
        <w:widowControl/>
        <w:numPr>
          <w:ilvl w:val="0"/>
          <w:numId w:val="1"/>
        </w:numPr>
        <w:tabs>
          <w:tab w:val="left" w:pos="139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В качестве документа, подтверждающего внесение средств в качестве обеспечения заявки на участие в конкурсе, представляется экземпляр платежного поручения, выданного банком, копия квитанции об оплате. При внесении денежных средств претендентом при помощи системы «Банк-Клиент» предоставляется оригинальная выписка из банка.</w:t>
      </w:r>
    </w:p>
    <w:p w:rsidR="004F6350" w:rsidRPr="00C33184" w:rsidRDefault="004F6350" w:rsidP="00B449D9">
      <w:pPr>
        <w:pStyle w:val="Style50"/>
        <w:widowControl/>
        <w:numPr>
          <w:ilvl w:val="0"/>
          <w:numId w:val="1"/>
        </w:numPr>
        <w:tabs>
          <w:tab w:val="left" w:pos="1397"/>
        </w:tabs>
        <w:spacing w:line="240" w:lineRule="auto"/>
        <w:ind w:firstLine="709"/>
        <w:contextualSpacing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Непредставление необходимых документов в составе заявки, наличие в таких документах недостоверных сведений является основанием для отказа в допуске претендента к участию в конкурсе.</w:t>
      </w:r>
    </w:p>
    <w:p w:rsidR="004F6350" w:rsidRPr="00C33184" w:rsidRDefault="004F6350" w:rsidP="00B449D9">
      <w:pPr>
        <w:pStyle w:val="Style36"/>
        <w:widowControl/>
        <w:spacing w:line="240" w:lineRule="auto"/>
        <w:ind w:firstLine="709"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При этом, в случае установления недостоверности сведений, содержащихся в документах, предоставленных участником конкурса в составе заявки на участие в конкурсе, такой участник конкурса может быть отстранен организатором конкурса, специализированной организацией, конкурсной комиссией от участия в конкурсе на любом этапе его проведения вплоть до заключения договора управления многоквартирным домом.</w:t>
      </w:r>
    </w:p>
    <w:p w:rsidR="004F6350" w:rsidRPr="00C33184" w:rsidRDefault="004F6350" w:rsidP="00B449D9">
      <w:pPr>
        <w:pStyle w:val="Style50"/>
        <w:widowControl/>
        <w:numPr>
          <w:ilvl w:val="0"/>
          <w:numId w:val="5"/>
        </w:numPr>
        <w:tabs>
          <w:tab w:val="left" w:pos="1267"/>
        </w:tabs>
        <w:spacing w:line="240" w:lineRule="auto"/>
        <w:ind w:firstLine="709"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Представленные в составе заявки на участие в конкурсе документы участнику размещения заказа не возвращаются.</w:t>
      </w:r>
    </w:p>
    <w:p w:rsidR="004F6350" w:rsidRPr="00C33184" w:rsidRDefault="004F6350" w:rsidP="00B449D9">
      <w:pPr>
        <w:pStyle w:val="Style50"/>
        <w:widowControl/>
        <w:numPr>
          <w:ilvl w:val="0"/>
          <w:numId w:val="5"/>
        </w:numPr>
        <w:tabs>
          <w:tab w:val="left" w:pos="1267"/>
        </w:tabs>
        <w:spacing w:line="240" w:lineRule="auto"/>
        <w:ind w:firstLine="709"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В отношение одного лота подается отдельная заявка. Претендент вправе подать только одну заявку в отношении каждого лота.</w:t>
      </w:r>
    </w:p>
    <w:p w:rsidR="004F6350" w:rsidRPr="00C33184" w:rsidRDefault="004F6350" w:rsidP="00B449D9">
      <w:pPr>
        <w:pStyle w:val="Style50"/>
        <w:widowControl/>
        <w:numPr>
          <w:ilvl w:val="0"/>
          <w:numId w:val="5"/>
        </w:numPr>
        <w:tabs>
          <w:tab w:val="left" w:pos="1267"/>
        </w:tabs>
        <w:spacing w:line="240" w:lineRule="auto"/>
        <w:ind w:firstLine="709"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Если претендент подает заявки на участие в конкурсе по нескольким лотам, то форма заявки заполняется на каждый лот. При этом документы, прилагаемые к заявке, оформляются в одном экземпляре.</w:t>
      </w:r>
    </w:p>
    <w:p w:rsidR="004F6350" w:rsidRPr="00C33184" w:rsidRDefault="004F6350" w:rsidP="00B449D9">
      <w:pPr>
        <w:pStyle w:val="Style50"/>
        <w:widowControl/>
        <w:numPr>
          <w:ilvl w:val="0"/>
          <w:numId w:val="5"/>
        </w:numPr>
        <w:tabs>
          <w:tab w:val="left" w:pos="1267"/>
        </w:tabs>
        <w:spacing w:line="240" w:lineRule="auto"/>
        <w:ind w:firstLine="709"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Денежные средства в качестве обеспечения заявки на участие в конкурсе вносятся по каждому лоту отдельно.</w:t>
      </w:r>
    </w:p>
    <w:p w:rsidR="004F6350" w:rsidRPr="00C33184" w:rsidRDefault="004F6350" w:rsidP="00B449D9">
      <w:pPr>
        <w:pStyle w:val="Style50"/>
        <w:widowControl/>
        <w:numPr>
          <w:ilvl w:val="0"/>
          <w:numId w:val="5"/>
        </w:numPr>
        <w:tabs>
          <w:tab w:val="left" w:pos="1267"/>
        </w:tabs>
        <w:spacing w:line="240" w:lineRule="auto"/>
        <w:ind w:firstLine="709"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Заявки на участие в конкурсе до последнего дня срока подачи заявок на участие в конкурсе (исключая последний день подачи заявок на участие в конкурсе) подаются по адресу, указанному в извещении. В день окончания срока подачи заявок на участие в конкурсе, такие заявки подаются на заседании конкурсной комиссии непосредственно перед вскрытием конвертов с заявками на участие в конкурсе по адресу, по которому осуществляется вскрытие конвертов с заявками на участие в конкурсе, указанному в извещении о проведении открытого конкурса после объявления присутствующим при вскрытии конвертов с заявками о возможности подать заявки, изменить или отозвать поданные заявки.</w:t>
      </w:r>
    </w:p>
    <w:p w:rsidR="004F6350" w:rsidRPr="00C33184" w:rsidRDefault="004F6350" w:rsidP="00B449D9">
      <w:pPr>
        <w:pStyle w:val="Style50"/>
        <w:widowControl/>
        <w:numPr>
          <w:ilvl w:val="0"/>
          <w:numId w:val="5"/>
        </w:numPr>
        <w:tabs>
          <w:tab w:val="left" w:pos="1267"/>
        </w:tabs>
        <w:spacing w:line="240" w:lineRule="auto"/>
        <w:ind w:firstLine="709"/>
        <w:rPr>
          <w:rStyle w:val="FontStyle92"/>
          <w:sz w:val="24"/>
          <w:szCs w:val="24"/>
        </w:rPr>
      </w:pPr>
      <w:r w:rsidRPr="00C33184">
        <w:rPr>
          <w:rStyle w:val="FontStyle92"/>
          <w:sz w:val="24"/>
          <w:szCs w:val="24"/>
        </w:rPr>
        <w:t>Претендент вправе изменить или отозвать заявку на участие в конкурсе в любое время до начала процедуры вскрытия конвертов с заявками на участие в конкурсе.</w:t>
      </w:r>
    </w:p>
    <w:p w:rsidR="004F6350" w:rsidRPr="00C33184" w:rsidRDefault="004F6350" w:rsidP="002E537E">
      <w:pPr>
        <w:pStyle w:val="Style50"/>
        <w:widowControl/>
        <w:numPr>
          <w:ilvl w:val="0"/>
          <w:numId w:val="5"/>
        </w:numPr>
        <w:tabs>
          <w:tab w:val="left" w:pos="1267"/>
        </w:tabs>
        <w:spacing w:line="240" w:lineRule="auto"/>
        <w:ind w:firstLine="709"/>
        <w:rPr>
          <w:rStyle w:val="FontStyle92"/>
          <w:sz w:val="24"/>
          <w:szCs w:val="24"/>
        </w:rPr>
      </w:pPr>
      <w:r w:rsidRPr="002E537E">
        <w:rPr>
          <w:rStyle w:val="FontStyle92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</w:t>
      </w:r>
      <w:r w:rsidR="008C0AEA">
        <w:rPr>
          <w:rStyle w:val="FontStyle92"/>
          <w:sz w:val="24"/>
          <w:szCs w:val="24"/>
        </w:rPr>
        <w:t xml:space="preserve"> на участие в конкурсе</w:t>
      </w:r>
      <w:r w:rsidRPr="002E537E">
        <w:rPr>
          <w:rStyle w:val="FontStyle92"/>
          <w:sz w:val="24"/>
          <w:szCs w:val="24"/>
        </w:rPr>
        <w:t>.</w:t>
      </w:r>
    </w:p>
    <w:sectPr w:rsidR="004F6350" w:rsidRPr="00C33184" w:rsidSect="0014022B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C3492A8"/>
    <w:lvl w:ilvl="0">
      <w:numFmt w:val="bullet"/>
      <w:lvlText w:val="*"/>
      <w:lvlJc w:val="left"/>
    </w:lvl>
  </w:abstractNum>
  <w:abstractNum w:abstractNumId="1" w15:restartNumberingAfterBreak="0">
    <w:nsid w:val="1EAB32A6"/>
    <w:multiLevelType w:val="singleLevel"/>
    <w:tmpl w:val="7F9ADBE4"/>
    <w:lvl w:ilvl="0">
      <w:start w:val="15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2BA6C1E"/>
    <w:multiLevelType w:val="singleLevel"/>
    <w:tmpl w:val="3724BC0C"/>
    <w:lvl w:ilvl="0">
      <w:start w:val="1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4EC4D04"/>
    <w:multiLevelType w:val="singleLevel"/>
    <w:tmpl w:val="B142D514"/>
    <w:lvl w:ilvl="0">
      <w:start w:val="2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350"/>
    <w:rsid w:val="00066EDA"/>
    <w:rsid w:val="001073AB"/>
    <w:rsid w:val="0014022B"/>
    <w:rsid w:val="001D2922"/>
    <w:rsid w:val="001D6323"/>
    <w:rsid w:val="00205582"/>
    <w:rsid w:val="0021795A"/>
    <w:rsid w:val="00223D03"/>
    <w:rsid w:val="0029353F"/>
    <w:rsid w:val="002B0563"/>
    <w:rsid w:val="002D0583"/>
    <w:rsid w:val="002E537E"/>
    <w:rsid w:val="002F6874"/>
    <w:rsid w:val="003930E9"/>
    <w:rsid w:val="00450C85"/>
    <w:rsid w:val="004D3234"/>
    <w:rsid w:val="004D608B"/>
    <w:rsid w:val="004F6350"/>
    <w:rsid w:val="005A4521"/>
    <w:rsid w:val="005D3850"/>
    <w:rsid w:val="006A49DF"/>
    <w:rsid w:val="007345CB"/>
    <w:rsid w:val="00795EF2"/>
    <w:rsid w:val="007E792A"/>
    <w:rsid w:val="008651BC"/>
    <w:rsid w:val="008C0AEA"/>
    <w:rsid w:val="009150F1"/>
    <w:rsid w:val="00927C71"/>
    <w:rsid w:val="009609C0"/>
    <w:rsid w:val="00961648"/>
    <w:rsid w:val="00B449D9"/>
    <w:rsid w:val="00BD16C5"/>
    <w:rsid w:val="00BE3228"/>
    <w:rsid w:val="00BE5320"/>
    <w:rsid w:val="00C33184"/>
    <w:rsid w:val="00D632B1"/>
    <w:rsid w:val="00D665B3"/>
    <w:rsid w:val="00D908D1"/>
    <w:rsid w:val="00DA3BA3"/>
    <w:rsid w:val="00DC68CC"/>
    <w:rsid w:val="00E02A1F"/>
    <w:rsid w:val="00E52079"/>
    <w:rsid w:val="00FB2FA8"/>
    <w:rsid w:val="00FF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5FEF58"/>
  <w15:docId w15:val="{6AE4BE80-5287-4D61-AF02-8FDBFB516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3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4F6350"/>
    <w:pPr>
      <w:spacing w:line="322" w:lineRule="exact"/>
      <w:jc w:val="center"/>
    </w:pPr>
  </w:style>
  <w:style w:type="paragraph" w:customStyle="1" w:styleId="Style31">
    <w:name w:val="Style31"/>
    <w:basedOn w:val="a"/>
    <w:rsid w:val="004F6350"/>
    <w:pPr>
      <w:jc w:val="both"/>
    </w:pPr>
  </w:style>
  <w:style w:type="paragraph" w:customStyle="1" w:styleId="Style36">
    <w:name w:val="Style36"/>
    <w:basedOn w:val="a"/>
    <w:rsid w:val="004F6350"/>
    <w:pPr>
      <w:spacing w:line="276" w:lineRule="exact"/>
      <w:ind w:firstLine="941"/>
      <w:jc w:val="both"/>
    </w:pPr>
  </w:style>
  <w:style w:type="paragraph" w:customStyle="1" w:styleId="Style50">
    <w:name w:val="Style50"/>
    <w:basedOn w:val="a"/>
    <w:rsid w:val="004F6350"/>
    <w:pPr>
      <w:spacing w:line="278" w:lineRule="exact"/>
      <w:ind w:firstLine="888"/>
      <w:jc w:val="both"/>
    </w:pPr>
  </w:style>
  <w:style w:type="paragraph" w:customStyle="1" w:styleId="Style51">
    <w:name w:val="Style51"/>
    <w:basedOn w:val="a"/>
    <w:rsid w:val="004F6350"/>
    <w:pPr>
      <w:spacing w:line="274" w:lineRule="exact"/>
      <w:jc w:val="both"/>
    </w:pPr>
  </w:style>
  <w:style w:type="character" w:customStyle="1" w:styleId="FontStyle75">
    <w:name w:val="Font Style75"/>
    <w:rsid w:val="004F635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92">
    <w:name w:val="Font Style92"/>
    <w:rsid w:val="004F635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FB2FA8"/>
    <w:pPr>
      <w:ind w:left="720"/>
      <w:contextualSpacing/>
    </w:pPr>
  </w:style>
  <w:style w:type="character" w:styleId="a4">
    <w:name w:val="Hyperlink"/>
    <w:basedOn w:val="a0"/>
    <w:uiPriority w:val="99"/>
    <w:rsid w:val="009609C0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960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9609C0"/>
    <w:pPr>
      <w:shd w:val="clear" w:color="auto" w:fill="FFFFFF"/>
      <w:tabs>
        <w:tab w:val="left" w:pos="5918"/>
      </w:tabs>
      <w:spacing w:line="274" w:lineRule="exact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9609C0"/>
    <w:rPr>
      <w:rFonts w:ascii="Times New Roman" w:eastAsia="Times New Roman" w:hAnsi="Times New Roman" w:cs="Times New Roman"/>
      <w:sz w:val="24"/>
      <w:szCs w:val="20"/>
      <w:shd w:val="clear" w:color="auto" w:fill="FFFFFF"/>
      <w:lang w:eastAsia="ru-RU"/>
    </w:rPr>
  </w:style>
  <w:style w:type="character" w:customStyle="1" w:styleId="ConsPlusNormal0">
    <w:name w:val="ConsPlusNormal Знак"/>
    <w:link w:val="ConsPlusNormal"/>
    <w:locked/>
    <w:rsid w:val="008C0AEA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65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65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nder.mos.ru_________" TargetMode="External"/><Relationship Id="rId5" Type="http://schemas.openxmlformats.org/officeDocument/2006/relationships/hyperlink" Target="mailto:shumichi@admin.smole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2021-07-23T06:33:00Z</cp:lastPrinted>
  <dcterms:created xsi:type="dcterms:W3CDTF">2025-06-18T08:46:00Z</dcterms:created>
  <dcterms:modified xsi:type="dcterms:W3CDTF">2026-01-14T07:30:00Z</dcterms:modified>
</cp:coreProperties>
</file>